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053F" w14:textId="77777777" w:rsidR="005C68DD" w:rsidRPr="005C68DD" w:rsidRDefault="005C68DD" w:rsidP="005C68DD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00"/>
          <w:lang w:eastAsia="es-ES"/>
        </w:rPr>
      </w:pPr>
      <w:proofErr w:type="gramStart"/>
      <w:r w:rsidRPr="005C68D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>MASTER</w:t>
      </w:r>
      <w:proofErr w:type="gramEnd"/>
      <w:r w:rsidRPr="005C68D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 xml:space="preserve"> UNIVERSITARIO EN CONTABILIDAD SUPERIOR Y AUDITORÍA DE CUENTAS</w:t>
      </w:r>
    </w:p>
    <w:p w14:paraId="4E6C2F0F" w14:textId="77777777" w:rsidR="005C68DD" w:rsidRPr="005C68DD" w:rsidRDefault="005C68DD" w:rsidP="005C68DD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00"/>
          <w:lang w:eastAsia="es-ES"/>
        </w:rPr>
      </w:pPr>
      <w:r w:rsidRPr="005C68D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 xml:space="preserve">DEFENSA DE TFM SESIÓN JULIO DE 2020 TRIBUNAL </w:t>
      </w:r>
      <w:proofErr w:type="spellStart"/>
      <w:r w:rsidRPr="005C68D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>Nº</w:t>
      </w:r>
      <w:proofErr w:type="spellEnd"/>
      <w:r w:rsidRPr="005C68D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 xml:space="preserve"> 1</w:t>
      </w:r>
    </w:p>
    <w:p w14:paraId="2E437F22" w14:textId="77777777" w:rsidR="005C68DD" w:rsidRDefault="005C68DD" w:rsidP="005C68DD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bdr w:val="none" w:sz="0" w:space="0" w:color="auto" w:frame="1"/>
          <w:lang w:eastAsia="es-ES"/>
        </w:rPr>
      </w:pPr>
    </w:p>
    <w:p w14:paraId="27562A58" w14:textId="3A2B680D" w:rsidR="005C68DD" w:rsidRPr="005C68DD" w:rsidRDefault="005C68DD" w:rsidP="005C68DD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ES"/>
        </w:rPr>
      </w:pPr>
      <w:r w:rsidRPr="005C68DD">
        <w:rPr>
          <w:rFonts w:ascii="Calibri" w:eastAsia="Times New Roman" w:hAnsi="Calibri" w:cs="Calibri"/>
          <w:color w:val="000000"/>
          <w:bdr w:val="none" w:sz="0" w:space="0" w:color="auto" w:frame="1"/>
          <w:lang w:eastAsia="es-ES"/>
        </w:rPr>
        <w:t>Período de defensa</w:t>
      </w:r>
      <w:r w:rsidRPr="005C68D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>: del 27 al 30 de julio de 2020.</w:t>
      </w:r>
    </w:p>
    <w:p w14:paraId="02583536" w14:textId="77777777" w:rsidR="005C68DD" w:rsidRDefault="005C68DD" w:rsidP="005C68DD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</w:pPr>
    </w:p>
    <w:p w14:paraId="2FA327EB" w14:textId="0CFE0880" w:rsidR="005C68DD" w:rsidRDefault="005C68DD" w:rsidP="005C68DD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</w:pPr>
      <w:r w:rsidRPr="005C68D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>Por la presente se les convoca a la defensa de su TFM en el orden y fecha señalados a continuación</w:t>
      </w:r>
    </w:p>
    <w:p w14:paraId="0898CC9B" w14:textId="77777777" w:rsidR="005C68DD" w:rsidRPr="005C68DD" w:rsidRDefault="005C68DD" w:rsidP="005C68DD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ES"/>
        </w:rPr>
      </w:pPr>
    </w:p>
    <w:tbl>
      <w:tblPr>
        <w:tblW w:w="5969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2835"/>
      </w:tblGrid>
      <w:tr w:rsidR="005C68DD" w:rsidRPr="005C68DD" w14:paraId="5B6A5D84" w14:textId="77777777" w:rsidTr="005C68DD">
        <w:trPr>
          <w:trHeight w:val="25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F33D2" w14:textId="77777777" w:rsidR="005C68DD" w:rsidRPr="005C68DD" w:rsidRDefault="005C68DD" w:rsidP="005C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5C68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GB" w:eastAsia="es-ES"/>
              </w:rPr>
              <w:t>Apellidos</w:t>
            </w:r>
            <w:proofErr w:type="spellEnd"/>
            <w:r w:rsidRPr="005C68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GB" w:eastAsia="es-ES"/>
              </w:rPr>
              <w:t xml:space="preserve"> </w:t>
            </w:r>
            <w:proofErr w:type="spellStart"/>
            <w:r w:rsidRPr="005C68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GB" w:eastAsia="es-ES"/>
              </w:rPr>
              <w:t>Nombre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3C3C7" w14:textId="77777777" w:rsidR="005C68DD" w:rsidRPr="005C68DD" w:rsidRDefault="005C68DD" w:rsidP="005C68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68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GB" w:eastAsia="es-ES"/>
              </w:rPr>
              <w:t>Tutor</w:t>
            </w:r>
          </w:p>
        </w:tc>
      </w:tr>
      <w:tr w:rsidR="005C68DD" w:rsidRPr="005C68DD" w14:paraId="0B15157B" w14:textId="77777777" w:rsidTr="005C68DD"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1F3" w14:textId="77777777" w:rsidR="005C68DD" w:rsidRPr="005C68DD" w:rsidRDefault="005C68DD" w:rsidP="005C68DD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 xml:space="preserve">Núñez </w:t>
            </w:r>
            <w:proofErr w:type="spellStart"/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>Riveiros</w:t>
            </w:r>
            <w:proofErr w:type="spellEnd"/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>, Francisco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FF776" w14:textId="77777777" w:rsidR="005C68DD" w:rsidRPr="005C68DD" w:rsidRDefault="005C68DD" w:rsidP="005C68DD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>Gómez Rodríguez, Mariluz</w:t>
            </w:r>
          </w:p>
        </w:tc>
      </w:tr>
      <w:tr w:rsidR="005C68DD" w:rsidRPr="005C68DD" w14:paraId="0377E525" w14:textId="77777777" w:rsidTr="005C68DD"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5B839" w14:textId="77777777" w:rsidR="005C68DD" w:rsidRPr="005C68DD" w:rsidRDefault="005C68DD" w:rsidP="005C68DD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>Roás</w:t>
            </w:r>
            <w:proofErr w:type="spellEnd"/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 xml:space="preserve"> Valera, Ester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92BF4" w14:textId="77777777" w:rsidR="005C68DD" w:rsidRPr="005C68DD" w:rsidRDefault="005C68DD" w:rsidP="005C68DD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>Álvarez Domínguez, América</w:t>
            </w:r>
          </w:p>
        </w:tc>
      </w:tr>
      <w:tr w:rsidR="005C68DD" w:rsidRPr="005C68DD" w14:paraId="072CACFD" w14:textId="77777777" w:rsidTr="005C68DD"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E6415" w14:textId="77777777" w:rsidR="005C68DD" w:rsidRPr="005C68DD" w:rsidRDefault="005C68DD" w:rsidP="005C68DD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 xml:space="preserve">Sánchez </w:t>
            </w:r>
            <w:proofErr w:type="spellStart"/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>Mosteiro</w:t>
            </w:r>
            <w:proofErr w:type="spellEnd"/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>, Lorena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24778" w14:textId="77777777" w:rsidR="005C68DD" w:rsidRPr="005C68DD" w:rsidRDefault="005C68DD" w:rsidP="005C68DD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>Álvarez Domínguez, América</w:t>
            </w:r>
          </w:p>
        </w:tc>
      </w:tr>
    </w:tbl>
    <w:p w14:paraId="57F50E5F" w14:textId="77777777" w:rsidR="005C68DD" w:rsidRPr="005C68DD" w:rsidRDefault="005C68DD" w:rsidP="005C68DD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ES"/>
        </w:rPr>
      </w:pPr>
      <w:r w:rsidRPr="005C68D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s-ES"/>
        </w:rPr>
        <w:t> </w:t>
      </w:r>
    </w:p>
    <w:p w14:paraId="6F352FA5" w14:textId="77777777" w:rsidR="005C68DD" w:rsidRPr="005C68DD" w:rsidRDefault="005C68DD" w:rsidP="005C68DD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ES"/>
        </w:rPr>
      </w:pPr>
      <w:r w:rsidRPr="005C68DD">
        <w:rPr>
          <w:rFonts w:ascii="Calibri" w:eastAsia="Times New Roman" w:hAnsi="Calibri" w:cs="Calibri"/>
          <w:color w:val="000000"/>
          <w:bdr w:val="none" w:sz="0" w:space="0" w:color="auto" w:frame="1"/>
          <w:lang w:eastAsia="es-ES"/>
        </w:rPr>
        <w:t xml:space="preserve">Fecha de defensa: </w:t>
      </w:r>
      <w:proofErr w:type="gramStart"/>
      <w:r w:rsidRPr="005C68DD">
        <w:rPr>
          <w:rFonts w:ascii="Calibri" w:eastAsia="Times New Roman" w:hAnsi="Calibri" w:cs="Calibri"/>
          <w:color w:val="000000"/>
          <w:bdr w:val="none" w:sz="0" w:space="0" w:color="auto" w:frame="1"/>
          <w:lang w:eastAsia="es-ES"/>
        </w:rPr>
        <w:t>M</w:t>
      </w:r>
      <w:r w:rsidRPr="005C68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  <w:t>iércoles</w:t>
      </w:r>
      <w:proofErr w:type="gramEnd"/>
      <w:r w:rsidRPr="005C68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  <w:t xml:space="preserve"> 29</w:t>
      </w:r>
    </w:p>
    <w:p w14:paraId="6671C4AD" w14:textId="77777777" w:rsidR="005C68DD" w:rsidRPr="005C68DD" w:rsidRDefault="005C68DD" w:rsidP="005C68DD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ES"/>
        </w:rPr>
      </w:pPr>
      <w:r w:rsidRPr="005C68DD">
        <w:rPr>
          <w:rFonts w:ascii="Calibri" w:eastAsia="Times New Roman" w:hAnsi="Calibri" w:cs="Calibri"/>
          <w:color w:val="000000"/>
          <w:bdr w:val="none" w:sz="0" w:space="0" w:color="auto" w:frame="1"/>
          <w:lang w:eastAsia="es-ES"/>
        </w:rPr>
        <w:t>Hora: </w:t>
      </w:r>
      <w:r w:rsidRPr="005C68D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s-ES"/>
        </w:rPr>
        <w:t>10:00</w:t>
      </w:r>
    </w:p>
    <w:p w14:paraId="359304E1" w14:textId="77777777" w:rsidR="005C68DD" w:rsidRPr="005C68DD" w:rsidRDefault="005C68DD" w:rsidP="005C68DD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ES"/>
        </w:rPr>
      </w:pPr>
      <w:r w:rsidRPr="005C68DD">
        <w:rPr>
          <w:rFonts w:ascii="Calibri" w:eastAsia="Times New Roman" w:hAnsi="Calibri" w:cs="Calibri"/>
          <w:color w:val="000000"/>
          <w:bdr w:val="none" w:sz="0" w:space="0" w:color="auto" w:frame="1"/>
          <w:lang w:eastAsia="es-ES"/>
        </w:rPr>
        <w:t>Lugar: TEAMS</w:t>
      </w:r>
    </w:p>
    <w:p w14:paraId="642EF205" w14:textId="77777777" w:rsidR="005C68DD" w:rsidRPr="005C68DD" w:rsidRDefault="005C68DD" w:rsidP="005C68DD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lang w:eastAsia="es-ES"/>
        </w:rPr>
      </w:pPr>
    </w:p>
    <w:p w14:paraId="78079230" w14:textId="77777777" w:rsidR="005C68DD" w:rsidRPr="005C68DD" w:rsidRDefault="005C68DD" w:rsidP="005C68DD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000000"/>
          <w:lang w:eastAsia="es-ES"/>
        </w:rPr>
      </w:pPr>
      <w:r w:rsidRPr="005C68DD">
        <w:rPr>
          <w:rFonts w:ascii="Calibri" w:eastAsia="Times New Roman" w:hAnsi="Calibri" w:cs="Calibri"/>
          <w:color w:val="000000"/>
          <w:bdr w:val="none" w:sz="0" w:space="0" w:color="auto" w:frame="1"/>
          <w:lang w:eastAsia="es-ES"/>
        </w:rPr>
        <w:t>Composición del tribunal:</w:t>
      </w:r>
    </w:p>
    <w:tbl>
      <w:tblPr>
        <w:tblW w:w="5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3665"/>
      </w:tblGrid>
      <w:tr w:rsidR="005C68DD" w:rsidRPr="005C68DD" w14:paraId="707AD537" w14:textId="77777777" w:rsidTr="005C68DD">
        <w:trPr>
          <w:trHeight w:val="255"/>
        </w:trPr>
        <w:tc>
          <w:tcPr>
            <w:tcW w:w="15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803C9D" w14:textId="77777777" w:rsidR="005C68DD" w:rsidRPr="005C68DD" w:rsidRDefault="005C68DD" w:rsidP="005C68DD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>Presidente:</w:t>
            </w:r>
          </w:p>
        </w:tc>
        <w:tc>
          <w:tcPr>
            <w:tcW w:w="366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23292" w14:textId="77777777" w:rsidR="005C68DD" w:rsidRPr="005C68DD" w:rsidRDefault="005C68DD" w:rsidP="005C68DD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 xml:space="preserve">Fernando Jerónimo Aguiar </w:t>
            </w:r>
            <w:proofErr w:type="spellStart"/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>Maragoto</w:t>
            </w:r>
            <w:proofErr w:type="spellEnd"/>
          </w:p>
        </w:tc>
      </w:tr>
      <w:tr w:rsidR="005C68DD" w:rsidRPr="005C68DD" w14:paraId="0B8BE17E" w14:textId="77777777" w:rsidTr="005C68DD">
        <w:trPr>
          <w:trHeight w:val="255"/>
        </w:trPr>
        <w:tc>
          <w:tcPr>
            <w:tcW w:w="15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529871" w14:textId="77777777" w:rsidR="005C68DD" w:rsidRPr="005C68DD" w:rsidRDefault="005C68DD" w:rsidP="005C68DD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>Secretario:</w:t>
            </w:r>
          </w:p>
        </w:tc>
        <w:tc>
          <w:tcPr>
            <w:tcW w:w="366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AEEB77" w14:textId="77777777" w:rsidR="005C68DD" w:rsidRPr="005C68DD" w:rsidRDefault="005C68DD" w:rsidP="005C68DD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>Ricardo Vara Arribas</w:t>
            </w:r>
          </w:p>
        </w:tc>
      </w:tr>
      <w:tr w:rsidR="005C68DD" w:rsidRPr="005C68DD" w14:paraId="44D145A1" w14:textId="77777777" w:rsidTr="005C68DD">
        <w:trPr>
          <w:trHeight w:val="255"/>
        </w:trPr>
        <w:tc>
          <w:tcPr>
            <w:tcW w:w="158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6472A" w14:textId="77777777" w:rsidR="005C68DD" w:rsidRPr="005C68DD" w:rsidRDefault="005C68DD" w:rsidP="005C68DD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>Vocal:</w:t>
            </w:r>
          </w:p>
        </w:tc>
        <w:tc>
          <w:tcPr>
            <w:tcW w:w="366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4DD0E" w14:textId="77777777" w:rsidR="005C68DD" w:rsidRPr="005C68DD" w:rsidRDefault="005C68DD" w:rsidP="005C68DD">
            <w:pPr>
              <w:spacing w:after="0" w:line="235" w:lineRule="atLeas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 xml:space="preserve">Emilia García </w:t>
            </w:r>
            <w:proofErr w:type="spellStart"/>
            <w:r w:rsidRPr="005C68DD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val="es-ES_tradnl" w:eastAsia="es-ES"/>
              </w:rPr>
              <w:t>Arthús</w:t>
            </w:r>
            <w:proofErr w:type="spellEnd"/>
          </w:p>
        </w:tc>
      </w:tr>
    </w:tbl>
    <w:p w14:paraId="5B93378F" w14:textId="77777777" w:rsidR="009C4C03" w:rsidRDefault="009C4C03"/>
    <w:sectPr w:rsidR="009C4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DD"/>
    <w:rsid w:val="005C68DD"/>
    <w:rsid w:val="009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9F14"/>
  <w15:chartTrackingRefBased/>
  <w15:docId w15:val="{29D6D5B2-64CF-4809-B8D4-900D640C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OROSA GONZALEZ</dc:creator>
  <cp:keywords/>
  <dc:description/>
  <cp:lastModifiedBy>JAVIER OROSA GONZALEZ</cp:lastModifiedBy>
  <cp:revision>1</cp:revision>
  <dcterms:created xsi:type="dcterms:W3CDTF">2020-07-22T06:32:00Z</dcterms:created>
  <dcterms:modified xsi:type="dcterms:W3CDTF">2020-07-22T06:33:00Z</dcterms:modified>
</cp:coreProperties>
</file>